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FA4A" w14:textId="77777777" w:rsidR="002E442F" w:rsidRPr="002E442F" w:rsidRDefault="002E442F" w:rsidP="002E442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t>Tu transferencia ha sido aplicada.</w:t>
      </w:r>
      <w:r w:rsidRPr="002E442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br/>
        <w:t>Número de autorización 652414.</w:t>
      </w:r>
    </w:p>
    <w:p w14:paraId="05ACA9B3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retiro:</w:t>
      </w:r>
    </w:p>
    <w:p w14:paraId="4BF6F013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CHEQUES M.N. - MXN-**162- MXN</w:t>
      </w:r>
    </w:p>
    <w:p w14:paraId="2A7EB97D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depósito:</w:t>
      </w:r>
    </w:p>
    <w:p w14:paraId="5A9ECB86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MAXIMA Viridiana-BANAMEX-MXN-497-SEBASTIAN BONIFACIO HERNANDEZ SANCHEZ</w:t>
      </w:r>
    </w:p>
    <w:p w14:paraId="18F2A8BA" w14:textId="77777777" w:rsidR="002E442F" w:rsidRPr="002E442F" w:rsidRDefault="002E442F" w:rsidP="002E442F">
      <w:pPr>
        <w:shd w:val="clear" w:color="auto" w:fill="FFFFFF"/>
        <w:spacing w:before="398" w:after="398" w:line="240" w:lineRule="auto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2E442F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Detalle de la transferencia</w:t>
      </w:r>
    </w:p>
    <w:p w14:paraId="303FA144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Importe:</w:t>
      </w:r>
    </w:p>
    <w:p w14:paraId="141A824D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$ 3,024.12</w:t>
      </w:r>
    </w:p>
    <w:p w14:paraId="58057A38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Tipo de persona:</w:t>
      </w:r>
    </w:p>
    <w:p w14:paraId="652EA3AA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Persona física</w:t>
      </w:r>
    </w:p>
    <w:p w14:paraId="49498B1F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Fecha de aplicación:</w:t>
      </w:r>
    </w:p>
    <w:p w14:paraId="256B005A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03 Sep 2024</w:t>
      </w:r>
    </w:p>
    <w:p w14:paraId="14F9393E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Hora de aplicación:</w:t>
      </w:r>
    </w:p>
    <w:p w14:paraId="3815AA02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Ahora</w:t>
      </w:r>
    </w:p>
    <w:p w14:paraId="3227E831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concentradora:</w:t>
      </w:r>
    </w:p>
    <w:p w14:paraId="400374FF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No</w:t>
      </w:r>
    </w:p>
    <w:p w14:paraId="5FAC2244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Descripción para identificar la transferencia </w:t>
      </w:r>
      <w:r w:rsidRPr="002E442F">
        <w:rPr>
          <w:rFonts w:ascii="Arial" w:eastAsia="Times New Roman" w:hAnsi="Arial" w:cs="Arial"/>
          <w:color w:val="767576"/>
          <w:sz w:val="21"/>
          <w:szCs w:val="21"/>
          <w:bdr w:val="none" w:sz="0" w:space="0" w:color="auto" w:frame="1"/>
          <w:lang w:eastAsia="es-MX"/>
        </w:rPr>
        <w:t>(opcional)</w:t>
      </w: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:</w:t>
      </w:r>
    </w:p>
    <w:p w14:paraId="69AB7D6B" w14:textId="77777777" w:rsidR="002E442F" w:rsidRPr="002E442F" w:rsidRDefault="002E442F" w:rsidP="002E44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2E442F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PAGO orden 27273</w:t>
      </w:r>
    </w:p>
    <w:p w14:paraId="5F5CC1AE" w14:textId="77777777" w:rsidR="00F679EE" w:rsidRDefault="00F679EE"/>
    <w:sectPr w:rsidR="00F67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2F"/>
    <w:rsid w:val="0017481F"/>
    <w:rsid w:val="002E442F"/>
    <w:rsid w:val="00F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01DF"/>
  <w15:chartTrackingRefBased/>
  <w15:docId w15:val="{977C728C-4A64-419C-A2B4-59A8AD3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4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442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2E442F"/>
    <w:rPr>
      <w:b/>
      <w:bCs/>
    </w:rPr>
  </w:style>
  <w:style w:type="character" w:customStyle="1" w:styleId="cbolui-optional-textstyle">
    <w:name w:val="cbolui-optional-textstyle"/>
    <w:basedOn w:val="Fuentedeprrafopredeter"/>
    <w:rsid w:val="002E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9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65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0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86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1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0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4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05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6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2024-09-04T03:14:00Z</dcterms:created>
  <dcterms:modified xsi:type="dcterms:W3CDTF">2024-09-04T03:14:00Z</dcterms:modified>
</cp:coreProperties>
</file>